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FED" w:rsidRDefault="00097133" w:rsidP="00097133">
      <w:pPr>
        <w:pStyle w:val="a3"/>
        <w:tabs>
          <w:tab w:val="left" w:pos="142"/>
          <w:tab w:val="center" w:pos="3962"/>
          <w:tab w:val="left" w:pos="822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7462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E742B12" wp14:editId="79A54A9F">
            <wp:extent cx="4210050" cy="4555598"/>
            <wp:effectExtent l="19050" t="0" r="19050" b="1292860"/>
            <wp:docPr id="10" name="Рисунок 10" descr="C:\Users\user\Desktop\кл. час Рязань\v-ryazani-griby-s-glaz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кл. час Рязань\v-ryazani-griby-s-glazam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210" cy="456875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611F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1467B" wp14:editId="5F29B194">
                <wp:simplePos x="0" y="0"/>
                <wp:positionH relativeFrom="column">
                  <wp:posOffset>5969635</wp:posOffset>
                </wp:positionH>
                <wp:positionV relativeFrom="paragraph">
                  <wp:posOffset>5179060</wp:posOffset>
                </wp:positionV>
                <wp:extent cx="3257550" cy="971550"/>
                <wp:effectExtent l="266700" t="266700" r="266700" b="2857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971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7133" w:rsidRDefault="00C74621" w:rsidP="00C74621">
                            <w:pPr>
                              <w:pStyle w:val="a3"/>
                              <w:tabs>
                                <w:tab w:val="left" w:pos="822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00000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7133">
                              <w:rPr>
                                <w:rFonts w:ascii="Times New Roman" w:hAnsi="Times New Roman" w:cs="Times New Roman"/>
                                <w:noProof/>
                                <w:color w:val="C00000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Pr="00097133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00000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ИХ ЕДЯТ</w:t>
                            </w:r>
                            <w:r w:rsidR="00611FED" w:rsidRPr="00097133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00000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</w:p>
                          <w:p w:rsidR="00C74621" w:rsidRPr="00097133" w:rsidRDefault="00611FED" w:rsidP="00C74621">
                            <w:pPr>
                              <w:pStyle w:val="a3"/>
                              <w:tabs>
                                <w:tab w:val="left" w:pos="822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00000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7133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00000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ОНИ ГЛЯДЯТ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an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1467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70.05pt;margin-top:407.8pt;width:256.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" fillcolor="#ffd555 [2167]" stroked="f" strokeweight=".5pt">
                <v:fill color2="#ffcc31 [2615]" rotate="t" colors="0 #ffdd9c;.5 #ffd78e;1 #ffd479" focus="100%" type="gradient">
                  <o:fill v:ext="view" type="gradientUnscaled"/>
                </v:fill>
                <v:shadow on="t" color="black" offset="0,1pt"/>
                <v:textbox>
                  <w:txbxContent>
                    <w:p w:rsidR="00097133" w:rsidRDefault="00C74621" w:rsidP="00C74621">
                      <w:pPr>
                        <w:pStyle w:val="a3"/>
                        <w:tabs>
                          <w:tab w:val="left" w:pos="8222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C00000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97133">
                        <w:rPr>
                          <w:rFonts w:ascii="Times New Roman" w:hAnsi="Times New Roman" w:cs="Times New Roman"/>
                          <w:noProof/>
                          <w:color w:val="C00000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Pr="00097133">
                        <w:rPr>
                          <w:rFonts w:ascii="Times New Roman" w:hAnsi="Times New Roman" w:cs="Times New Roman"/>
                          <w:b/>
                          <w:noProof/>
                          <w:color w:val="C00000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ИХ ЕДЯТ</w:t>
                      </w:r>
                      <w:r w:rsidR="00611FED" w:rsidRPr="00097133">
                        <w:rPr>
                          <w:rFonts w:ascii="Times New Roman" w:hAnsi="Times New Roman" w:cs="Times New Roman"/>
                          <w:b/>
                          <w:noProof/>
                          <w:color w:val="C00000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</w:p>
                    <w:p w:rsidR="00C74621" w:rsidRPr="00097133" w:rsidRDefault="00611FED" w:rsidP="00C74621">
                      <w:pPr>
                        <w:pStyle w:val="a3"/>
                        <w:tabs>
                          <w:tab w:val="left" w:pos="8222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C00000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97133">
                        <w:rPr>
                          <w:rFonts w:ascii="Times New Roman" w:hAnsi="Times New Roman" w:cs="Times New Roman"/>
                          <w:b/>
                          <w:noProof/>
                          <w:color w:val="C00000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ОНИ ГЛЯДЯТ</w:t>
                      </w:r>
                    </w:p>
                  </w:txbxContent>
                </v:textbox>
              </v:shape>
            </w:pict>
          </mc:Fallback>
        </mc:AlternateContent>
      </w:r>
      <w:r w:rsidR="00611FED" w:rsidRPr="00C74621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D8E5859" wp14:editId="38E04984">
            <wp:simplePos x="0" y="0"/>
            <wp:positionH relativeFrom="column">
              <wp:posOffset>5146675</wp:posOffset>
            </wp:positionH>
            <wp:positionV relativeFrom="paragraph">
              <wp:posOffset>0</wp:posOffset>
            </wp:positionV>
            <wp:extent cx="4728210" cy="4724400"/>
            <wp:effectExtent l="0" t="0" r="0" b="0"/>
            <wp:wrapSquare wrapText="bothSides"/>
            <wp:docPr id="9" name="Рисунок 9" descr="C:\Users\user\Desktop\кл. час Рязань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кл. час Рязань\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6" t="-2233" b="-1"/>
                    <a:stretch/>
                  </pic:blipFill>
                  <pic:spPr bwMode="auto">
                    <a:xfrm>
                      <a:off x="0" y="0"/>
                      <a:ext cx="4728210" cy="4724400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7133" w:rsidRDefault="00097133" w:rsidP="00C74621">
      <w:pPr>
        <w:pStyle w:val="a3"/>
        <w:tabs>
          <w:tab w:val="left" w:pos="8222"/>
        </w:tabs>
        <w:rPr>
          <w:rFonts w:ascii="Times New Roman" w:hAnsi="Times New Roman" w:cs="Times New Roman"/>
        </w:rPr>
      </w:pPr>
    </w:p>
    <w:p w:rsidR="00097133" w:rsidRDefault="00097133" w:rsidP="00C74621">
      <w:pPr>
        <w:pStyle w:val="a3"/>
        <w:tabs>
          <w:tab w:val="left" w:pos="8222"/>
        </w:tabs>
        <w:rPr>
          <w:rFonts w:ascii="Times New Roman" w:hAnsi="Times New Roman" w:cs="Times New Roman"/>
        </w:rPr>
      </w:pPr>
    </w:p>
    <w:p w:rsidR="00097133" w:rsidRDefault="00097133" w:rsidP="00C74621">
      <w:pPr>
        <w:pStyle w:val="a3"/>
        <w:tabs>
          <w:tab w:val="left" w:pos="8222"/>
        </w:tabs>
        <w:rPr>
          <w:rFonts w:ascii="Times New Roman" w:hAnsi="Times New Roman" w:cs="Times New Roman"/>
        </w:rPr>
      </w:pPr>
    </w:p>
    <w:p w:rsidR="00097133" w:rsidRDefault="00097133" w:rsidP="00C74621">
      <w:pPr>
        <w:pStyle w:val="a3"/>
        <w:tabs>
          <w:tab w:val="left" w:pos="8222"/>
        </w:tabs>
        <w:rPr>
          <w:rFonts w:ascii="Times New Roman" w:hAnsi="Times New Roman" w:cs="Times New Roman"/>
        </w:rPr>
      </w:pPr>
    </w:p>
    <w:tbl>
      <w:tblPr>
        <w:tblStyle w:val="a5"/>
        <w:tblpPr w:leftFromText="180" w:rightFromText="180" w:vertAnchor="text" w:horzAnchor="page" w:tblpX="1276" w:tblpY="3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2"/>
        <w:gridCol w:w="3822"/>
        <w:gridCol w:w="7235"/>
      </w:tblGrid>
      <w:tr w:rsidR="00CE070D" w:rsidRPr="009B7097" w:rsidTr="00CE070D">
        <w:trPr>
          <w:trHeight w:val="365"/>
        </w:trPr>
        <w:tc>
          <w:tcPr>
            <w:tcW w:w="3822" w:type="dxa"/>
          </w:tcPr>
          <w:p w:rsidR="009B7097" w:rsidRPr="009B7097" w:rsidRDefault="009B7097" w:rsidP="009B7097">
            <w:pPr>
              <w:pStyle w:val="a3"/>
              <w:tabs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Сколько баек о </w:t>
            </w:r>
            <w:proofErr w:type="gram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Рязани!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Остряки</w:t>
            </w:r>
            <w:proofErr w:type="gram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давно галдят,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что у нас грибы с глазами: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их едят – они глядят.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Лишь насмешка виновата,</w:t>
            </w:r>
          </w:p>
          <w:p w:rsidR="009B7097" w:rsidRPr="009B7097" w:rsidRDefault="009B7097" w:rsidP="009B7097">
            <w:pPr>
              <w:pStyle w:val="a3"/>
              <w:tabs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что на княжеском гербу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наши прадеды когда-то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места не дали грибу.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Ан дразнилка стала былью: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захмелённое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росой,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прёт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грибное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изобилье –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хоть и впрямь коси косой!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Сами диву поражаясь,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говорим без похвальбы: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приезжайте,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горожане,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к нам в деревню по грибы!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Приезжайте целым скопом!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За здоровьем!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К красоте!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И айда по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лосьим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тропам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в кущи благостные те,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где сыграют с вами в прятки,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а точнее – в поддавки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сыроежки и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маслятки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челыши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и петушки.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Встань, от счастья оробелый,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именинником замри.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Полюбуйся: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вот он,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белый!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Царь грибов!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Полпред земли!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Пусть грибы дружнее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влазят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в добрый лыковый кошель.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Пусть никто вас тут не сглазит: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ни лесничий,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ни Кощей...</w:t>
            </w:r>
          </w:p>
          <w:p w:rsidR="009B7097" w:rsidRPr="009B7097" w:rsidRDefault="009B7097" w:rsidP="009B7097">
            <w:pPr>
              <w:pStyle w:val="a3"/>
              <w:tabs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22" w:type="dxa"/>
          </w:tcPr>
          <w:p w:rsidR="009B7097" w:rsidRPr="009B7097" w:rsidRDefault="009B7097" w:rsidP="009B7097">
            <w:pPr>
              <w:pStyle w:val="a3"/>
              <w:tabs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Носим. Сушим.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Варим. Солим.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Спрос на бочки все острей: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ах, как жалко, что по сёлам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нету нынче бондарей!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Но под охи-разговоры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тару выстроив во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фрунт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грибовар заготконторы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развернул приёмный пункт.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Словно в стане богатырском,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словно отсвет старины,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сытым запахом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зафырскав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на кострах кипят чаны.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И штурмуют грибоварню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 грузом лишнего добра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молодухи, девки, парни,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старики и детвора.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Чтоб добро не пропадало,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шире дело,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грибовар!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Гриб – он фирменный подарок,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гриб – он экспортный товар!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 чесночком,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 лучком,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 укропом,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со смородинным листом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покоряет он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Европу,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к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ейной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радости притом.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Если вправду вы богаты,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покупайте,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господа!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это вам не суррогаты –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это русская еда!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Что для нас – простое блюдо,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то для вас – деликатес.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И клянусь: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на это чудо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не скудеет русский лес!</w:t>
            </w:r>
          </w:p>
        </w:tc>
        <w:tc>
          <w:tcPr>
            <w:tcW w:w="7235" w:type="dxa"/>
          </w:tcPr>
          <w:p w:rsidR="009B7097" w:rsidRPr="009B7097" w:rsidRDefault="009B7097" w:rsidP="009B7097">
            <w:pPr>
              <w:pStyle w:val="a3"/>
              <w:tabs>
                <w:tab w:val="left" w:pos="8222"/>
              </w:tabs>
              <w:rPr>
                <w:rFonts w:ascii="Times New Roman" w:hAnsi="Times New Roman" w:cs="Times New Roman"/>
                <w:b/>
              </w:rPr>
            </w:pP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Было щедрым бабье </w:t>
            </w:r>
            <w:proofErr w:type="gram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лето,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под</w:t>
            </w:r>
            <w:proofErr w:type="gram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конец – щедрей вдвойне…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Будь же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проклята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примета,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что грибы – тьфу-тьфу – к войне!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 той приметы взятки гладки,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та примета – вне игры,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коль содействуют разрядке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даже грузди и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опятки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сыроежки и </w:t>
            </w:r>
            <w:proofErr w:type="spellStart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маслятки</w:t>
            </w:r>
            <w:proofErr w:type="spellEnd"/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–</w:t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B70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леса русского дары!</w:t>
            </w:r>
          </w:p>
          <w:p w:rsidR="009B7097" w:rsidRDefault="009B7097" w:rsidP="009B7097">
            <w:pPr>
              <w:pStyle w:val="a3"/>
              <w:tabs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B7097" w:rsidRPr="009B7097" w:rsidRDefault="009B7097" w:rsidP="00CE070D">
            <w:pPr>
              <w:pStyle w:val="a3"/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097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C57C715" wp14:editId="0E7D44C7">
                  <wp:extent cx="2793245" cy="3914775"/>
                  <wp:effectExtent l="419100" t="285750" r="560070" b="314325"/>
                  <wp:docPr id="12" name="Рисунок 12" descr="C:\Users\user\Desktop\кл. час Рязань\Маркин-Евгени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Desktop\кл. час Рязань\Маркин-Евгени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2640" cy="394195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65000" dist="50800" dir="12900000" kx="195000" ky="145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36000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contourW="12700">
                            <a:bevelT w="25400" h="19050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7097" w:rsidRPr="009B7097" w:rsidRDefault="009B7097" w:rsidP="00C74621">
      <w:pPr>
        <w:pStyle w:val="a3"/>
        <w:tabs>
          <w:tab w:val="left" w:pos="8222"/>
        </w:tabs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lastRenderedPageBreak/>
        <w:t xml:space="preserve">                              </w:t>
      </w:r>
      <w:r w:rsidR="00611FED" w:rsidRPr="009B709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РЯЗАНСКИЕ ГРИБЫ. </w:t>
      </w:r>
      <w:r w:rsidR="00097133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                </w:t>
      </w:r>
      <w:r w:rsidR="00611FED" w:rsidRPr="009B709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Евгений Маркин.</w:t>
      </w:r>
      <w:r w:rsidR="00611FED" w:rsidRPr="009B7097">
        <w:rPr>
          <w:rFonts w:ascii="Times New Roman" w:hAnsi="Times New Roman" w:cs="Times New Roman"/>
          <w:b/>
          <w:color w:val="000000"/>
          <w:sz w:val="20"/>
          <w:szCs w:val="20"/>
        </w:rPr>
        <w:br/>
      </w:r>
    </w:p>
    <w:p w:rsidR="00013C92" w:rsidRPr="0034064F" w:rsidRDefault="00013C92" w:rsidP="00C74621">
      <w:pPr>
        <w:pStyle w:val="a3"/>
        <w:tabs>
          <w:tab w:val="left" w:pos="8222"/>
        </w:tabs>
        <w:rPr>
          <w:rFonts w:ascii="Times New Roman" w:hAnsi="Times New Roman" w:cs="Times New Roman"/>
        </w:rPr>
      </w:pPr>
    </w:p>
    <w:p w:rsidR="009B7097" w:rsidRPr="0034064F" w:rsidRDefault="009B7097">
      <w:pPr>
        <w:pStyle w:val="a3"/>
        <w:tabs>
          <w:tab w:val="left" w:pos="8222"/>
        </w:tabs>
        <w:rPr>
          <w:rFonts w:ascii="Times New Roman" w:hAnsi="Times New Roman" w:cs="Times New Roman"/>
        </w:rPr>
      </w:pPr>
    </w:p>
    <w:sectPr w:rsidR="009B7097" w:rsidRPr="0034064F" w:rsidSect="00611FED">
      <w:pgSz w:w="16838" w:h="11906" w:orient="landscape"/>
      <w:pgMar w:top="709" w:right="395" w:bottom="709" w:left="709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F6"/>
    <w:rsid w:val="00013C92"/>
    <w:rsid w:val="00097133"/>
    <w:rsid w:val="0034064F"/>
    <w:rsid w:val="00611FED"/>
    <w:rsid w:val="009B7097"/>
    <w:rsid w:val="00C74621"/>
    <w:rsid w:val="00CE070D"/>
    <w:rsid w:val="00FD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B9DF4-C816-4819-A458-3D32E0C2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64F"/>
    <w:pPr>
      <w:spacing w:after="0" w:line="240" w:lineRule="auto"/>
    </w:pPr>
  </w:style>
  <w:style w:type="table" w:styleId="a4">
    <w:name w:val="Table Grid"/>
    <w:basedOn w:val="a1"/>
    <w:uiPriority w:val="39"/>
    <w:rsid w:val="009B7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Grid Table Light"/>
    <w:basedOn w:val="a1"/>
    <w:uiPriority w:val="40"/>
    <w:rsid w:val="009B709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E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0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2023-04-04T20:06:00Z</cp:lastPrinted>
  <dcterms:created xsi:type="dcterms:W3CDTF">2023-04-04T19:21:00Z</dcterms:created>
  <dcterms:modified xsi:type="dcterms:W3CDTF">2023-04-06T15:38:00Z</dcterms:modified>
</cp:coreProperties>
</file>